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2134" w:rsidRPr="00324A94" w:rsidRDefault="00D32134" w:rsidP="00324A94">
      <w:pPr>
        <w:pStyle w:val="x1yc453h"/>
        <w:spacing w:line="360" w:lineRule="auto"/>
        <w:ind w:left="-142" w:right="-164"/>
        <w:jc w:val="center"/>
        <w:rPr>
          <w:b/>
          <w:sz w:val="32"/>
          <w:szCs w:val="32"/>
        </w:rPr>
      </w:pPr>
      <w:r w:rsidRPr="00324A94">
        <w:rPr>
          <w:b/>
          <w:sz w:val="32"/>
          <w:szCs w:val="32"/>
        </w:rPr>
        <w:t>Report</w:t>
      </w:r>
    </w:p>
    <w:p w:rsidR="00324A94" w:rsidRDefault="00122AF0" w:rsidP="00122AF0">
      <w:pPr>
        <w:spacing w:line="360" w:lineRule="auto"/>
        <w:ind w:left="-142" w:right="-164" w:firstLine="862"/>
        <w:jc w:val="both"/>
        <w:rPr>
          <w:rFonts w:ascii="Times New Roman" w:eastAsia="Times New Roman" w:hAnsi="Times New Roman" w:cs="Times New Roman"/>
          <w:sz w:val="28"/>
          <w:szCs w:val="28"/>
          <w:lang w:eastAsia="en-IN"/>
        </w:rPr>
      </w:pPr>
      <w:r w:rsidRPr="00324A94">
        <w:rPr>
          <w:rFonts w:ascii="Times New Roman" w:eastAsia="Times New Roman" w:hAnsi="Times New Roman" w:cs="Times New Roman"/>
          <w:sz w:val="28"/>
          <w:szCs w:val="28"/>
          <w:lang w:eastAsia="en-IN"/>
        </w:rPr>
        <w:t xml:space="preserve">The Career Guidance and Placement Cell and the Department of Computer Science, in association with the Internal Quality Assurance Cell (IQAC), Sir C. R. Reddy College for Women, Eluru, organized a three-day “IBM Skills Build Training Programme” in collaboration with ICT Academy. </w:t>
      </w:r>
    </w:p>
    <w:p w:rsidR="00122AF0" w:rsidRPr="00324A94" w:rsidRDefault="00122AF0" w:rsidP="00122AF0">
      <w:pPr>
        <w:spacing w:line="360" w:lineRule="auto"/>
        <w:ind w:left="-142" w:right="-164" w:firstLine="862"/>
        <w:jc w:val="both"/>
        <w:rPr>
          <w:rFonts w:ascii="Times New Roman" w:eastAsia="Times New Roman" w:hAnsi="Times New Roman" w:cs="Times New Roman"/>
          <w:sz w:val="28"/>
          <w:szCs w:val="28"/>
          <w:lang w:eastAsia="en-IN"/>
        </w:rPr>
      </w:pPr>
      <w:r w:rsidRPr="00324A94">
        <w:rPr>
          <w:rFonts w:ascii="Times New Roman" w:eastAsia="Times New Roman" w:hAnsi="Times New Roman" w:cs="Times New Roman"/>
          <w:sz w:val="28"/>
          <w:szCs w:val="28"/>
          <w:lang w:eastAsia="en-IN"/>
        </w:rPr>
        <w:t>The programme was conducted as part of the “A CSR Initiative – Adult Learner Programme 2026–27”, facilitated by IBM, on the course “Data Analytics”. The programme was organized with the objective of enhancing students’ technical knowledge, practical skills, analytical abilities, and industry readiness in the field of Data Analytics.</w:t>
      </w:r>
    </w:p>
    <w:p w:rsidR="00122AF0" w:rsidRPr="00324A94" w:rsidRDefault="00122AF0" w:rsidP="005B13D3">
      <w:pPr>
        <w:spacing w:line="360" w:lineRule="auto"/>
        <w:ind w:left="-142" w:right="-22" w:firstLine="862"/>
        <w:jc w:val="both"/>
        <w:rPr>
          <w:rFonts w:ascii="Times New Roman" w:eastAsia="Times New Roman" w:hAnsi="Times New Roman" w:cs="Times New Roman"/>
          <w:sz w:val="28"/>
          <w:szCs w:val="28"/>
          <w:lang w:eastAsia="en-IN"/>
        </w:rPr>
      </w:pPr>
      <w:r w:rsidRPr="00324A94">
        <w:rPr>
          <w:rFonts w:ascii="Times New Roman" w:eastAsia="Times New Roman" w:hAnsi="Times New Roman" w:cs="Times New Roman"/>
          <w:sz w:val="28"/>
          <w:szCs w:val="28"/>
          <w:lang w:eastAsia="en-IN"/>
        </w:rPr>
        <w:t>The training programme commenced with an in</w:t>
      </w:r>
      <w:r w:rsidR="005B13D3">
        <w:rPr>
          <w:rFonts w:ascii="Times New Roman" w:eastAsia="Times New Roman" w:hAnsi="Times New Roman" w:cs="Times New Roman"/>
          <w:sz w:val="28"/>
          <w:szCs w:val="28"/>
          <w:lang w:eastAsia="en-IN"/>
        </w:rPr>
        <w:t>augural ceremony attended by Ms.G.</w:t>
      </w:r>
      <w:r w:rsidRPr="00324A94">
        <w:rPr>
          <w:rFonts w:ascii="Times New Roman" w:eastAsia="Times New Roman" w:hAnsi="Times New Roman" w:cs="Times New Roman"/>
          <w:sz w:val="28"/>
          <w:szCs w:val="28"/>
          <w:lang w:eastAsia="en-IN"/>
        </w:rPr>
        <w:t xml:space="preserve">Sarala, Principal, </w:t>
      </w:r>
      <w:proofErr w:type="gramStart"/>
      <w:r w:rsidRPr="00324A94">
        <w:rPr>
          <w:rFonts w:ascii="Times New Roman" w:eastAsia="Times New Roman" w:hAnsi="Times New Roman" w:cs="Times New Roman"/>
          <w:sz w:val="28"/>
          <w:szCs w:val="28"/>
          <w:lang w:eastAsia="en-IN"/>
        </w:rPr>
        <w:t>Sir</w:t>
      </w:r>
      <w:proofErr w:type="gramEnd"/>
      <w:r w:rsidRPr="00324A94">
        <w:rPr>
          <w:rFonts w:ascii="Times New Roman" w:eastAsia="Times New Roman" w:hAnsi="Times New Roman" w:cs="Times New Roman"/>
          <w:sz w:val="28"/>
          <w:szCs w:val="28"/>
          <w:lang w:eastAsia="en-IN"/>
        </w:rPr>
        <w:t xml:space="preserve"> C. R. Reddy College for Women, </w:t>
      </w:r>
      <w:r w:rsidR="005B13D3">
        <w:rPr>
          <w:rFonts w:ascii="Times New Roman" w:eastAsia="Times New Roman" w:hAnsi="Times New Roman" w:cs="Times New Roman"/>
          <w:sz w:val="28"/>
          <w:szCs w:val="28"/>
          <w:lang w:eastAsia="en-IN"/>
        </w:rPr>
        <w:t xml:space="preserve">          </w:t>
      </w:r>
      <w:proofErr w:type="spellStart"/>
      <w:r w:rsidRPr="00324A94">
        <w:rPr>
          <w:rFonts w:ascii="Times New Roman" w:eastAsia="Times New Roman" w:hAnsi="Times New Roman" w:cs="Times New Roman"/>
          <w:sz w:val="28"/>
          <w:szCs w:val="28"/>
          <w:lang w:eastAsia="en-IN"/>
        </w:rPr>
        <w:t>Mr.</w:t>
      </w:r>
      <w:proofErr w:type="spellEnd"/>
      <w:r w:rsidRPr="00324A94">
        <w:rPr>
          <w:rFonts w:ascii="Times New Roman" w:eastAsia="Times New Roman" w:hAnsi="Times New Roman" w:cs="Times New Roman"/>
          <w:sz w:val="28"/>
          <w:szCs w:val="28"/>
          <w:lang w:eastAsia="en-IN"/>
        </w:rPr>
        <w:t xml:space="preserve"> K. V. V. </w:t>
      </w:r>
      <w:proofErr w:type="spellStart"/>
      <w:r w:rsidRPr="00324A94">
        <w:rPr>
          <w:rFonts w:ascii="Times New Roman" w:eastAsia="Times New Roman" w:hAnsi="Times New Roman" w:cs="Times New Roman"/>
          <w:sz w:val="28"/>
          <w:szCs w:val="28"/>
          <w:lang w:eastAsia="en-IN"/>
        </w:rPr>
        <w:t>Srinivas</w:t>
      </w:r>
      <w:proofErr w:type="spellEnd"/>
      <w:r w:rsidRPr="00324A94">
        <w:rPr>
          <w:rFonts w:ascii="Times New Roman" w:eastAsia="Times New Roman" w:hAnsi="Times New Roman" w:cs="Times New Roman"/>
          <w:sz w:val="28"/>
          <w:szCs w:val="28"/>
          <w:lang w:eastAsia="en-IN"/>
        </w:rPr>
        <w:t>, Head of the Depa</w:t>
      </w:r>
      <w:r w:rsidR="005B13D3">
        <w:rPr>
          <w:rFonts w:ascii="Times New Roman" w:eastAsia="Times New Roman" w:hAnsi="Times New Roman" w:cs="Times New Roman"/>
          <w:sz w:val="28"/>
          <w:szCs w:val="28"/>
          <w:lang w:eastAsia="en-IN"/>
        </w:rPr>
        <w:t xml:space="preserve">rtment of Computer Science, </w:t>
      </w:r>
      <w:r w:rsidRPr="00324A94">
        <w:rPr>
          <w:rFonts w:ascii="Times New Roman" w:eastAsia="Times New Roman" w:hAnsi="Times New Roman" w:cs="Times New Roman"/>
          <w:sz w:val="28"/>
          <w:szCs w:val="28"/>
          <w:lang w:eastAsia="en-IN"/>
        </w:rPr>
        <w:t xml:space="preserve">G. S. R. </w:t>
      </w:r>
      <w:proofErr w:type="spellStart"/>
      <w:r w:rsidRPr="00324A94">
        <w:rPr>
          <w:rFonts w:ascii="Times New Roman" w:eastAsia="Times New Roman" w:hAnsi="Times New Roman" w:cs="Times New Roman"/>
          <w:sz w:val="28"/>
          <w:szCs w:val="28"/>
          <w:lang w:eastAsia="en-IN"/>
        </w:rPr>
        <w:t>Kalyani</w:t>
      </w:r>
      <w:proofErr w:type="spellEnd"/>
      <w:r w:rsidRPr="00324A94">
        <w:rPr>
          <w:rFonts w:ascii="Times New Roman" w:eastAsia="Times New Roman" w:hAnsi="Times New Roman" w:cs="Times New Roman"/>
          <w:sz w:val="28"/>
          <w:szCs w:val="28"/>
          <w:lang w:eastAsia="en-IN"/>
        </w:rPr>
        <w:t xml:space="preserve">, Placement and Training Officer, and the Resource Person, </w:t>
      </w:r>
      <w:proofErr w:type="spellStart"/>
      <w:r w:rsidRPr="00324A94">
        <w:rPr>
          <w:rFonts w:ascii="Times New Roman" w:eastAsia="Times New Roman" w:hAnsi="Times New Roman" w:cs="Times New Roman"/>
          <w:sz w:val="28"/>
          <w:szCs w:val="28"/>
          <w:lang w:eastAsia="en-IN"/>
        </w:rPr>
        <w:t>Mr.</w:t>
      </w:r>
      <w:proofErr w:type="spellEnd"/>
      <w:r w:rsidRPr="00324A94">
        <w:rPr>
          <w:rFonts w:ascii="Times New Roman" w:eastAsia="Times New Roman" w:hAnsi="Times New Roman" w:cs="Times New Roman"/>
          <w:sz w:val="28"/>
          <w:szCs w:val="28"/>
          <w:lang w:eastAsia="en-IN"/>
        </w:rPr>
        <w:t xml:space="preserve"> </w:t>
      </w:r>
      <w:proofErr w:type="spellStart"/>
      <w:r w:rsidRPr="00324A94">
        <w:rPr>
          <w:rFonts w:ascii="Times New Roman" w:eastAsia="Times New Roman" w:hAnsi="Times New Roman" w:cs="Times New Roman"/>
          <w:sz w:val="28"/>
          <w:szCs w:val="28"/>
          <w:lang w:eastAsia="en-IN"/>
        </w:rPr>
        <w:t>Injaparu</w:t>
      </w:r>
      <w:proofErr w:type="spellEnd"/>
      <w:r w:rsidRPr="00324A94">
        <w:rPr>
          <w:rFonts w:ascii="Times New Roman" w:eastAsia="Times New Roman" w:hAnsi="Times New Roman" w:cs="Times New Roman"/>
          <w:sz w:val="28"/>
          <w:szCs w:val="28"/>
          <w:lang w:eastAsia="en-IN"/>
        </w:rPr>
        <w:t xml:space="preserve"> </w:t>
      </w:r>
      <w:proofErr w:type="spellStart"/>
      <w:r w:rsidRPr="00324A94">
        <w:rPr>
          <w:rFonts w:ascii="Times New Roman" w:eastAsia="Times New Roman" w:hAnsi="Times New Roman" w:cs="Times New Roman"/>
          <w:sz w:val="28"/>
          <w:szCs w:val="28"/>
          <w:lang w:eastAsia="en-IN"/>
        </w:rPr>
        <w:t>Haribabu</w:t>
      </w:r>
      <w:proofErr w:type="spellEnd"/>
      <w:r w:rsidRPr="00324A94">
        <w:rPr>
          <w:rFonts w:ascii="Times New Roman" w:eastAsia="Times New Roman" w:hAnsi="Times New Roman" w:cs="Times New Roman"/>
          <w:sz w:val="28"/>
          <w:szCs w:val="28"/>
          <w:lang w:eastAsia="en-IN"/>
        </w:rPr>
        <w:t>, who facilitated the IBM Skills Build training programme.</w:t>
      </w:r>
    </w:p>
    <w:p w:rsidR="00122AF0" w:rsidRPr="00324A94" w:rsidRDefault="00122AF0" w:rsidP="00122AF0">
      <w:pPr>
        <w:spacing w:line="360" w:lineRule="auto"/>
        <w:ind w:left="-142" w:right="-22"/>
        <w:jc w:val="both"/>
        <w:rPr>
          <w:rFonts w:ascii="Times New Roman" w:eastAsia="Times New Roman" w:hAnsi="Times New Roman" w:cs="Times New Roman"/>
          <w:sz w:val="28"/>
          <w:szCs w:val="28"/>
          <w:lang w:eastAsia="en-IN"/>
        </w:rPr>
      </w:pPr>
      <w:r w:rsidRPr="00324A94">
        <w:rPr>
          <w:rFonts w:ascii="Times New Roman" w:eastAsia="Times New Roman" w:hAnsi="Times New Roman" w:cs="Times New Roman"/>
          <w:sz w:val="28"/>
          <w:szCs w:val="28"/>
          <w:lang w:eastAsia="en-IN"/>
        </w:rPr>
        <w:t xml:space="preserve"> </w:t>
      </w:r>
      <w:r w:rsidRPr="00324A94">
        <w:rPr>
          <w:rFonts w:ascii="Times New Roman" w:eastAsia="Times New Roman" w:hAnsi="Times New Roman" w:cs="Times New Roman"/>
          <w:sz w:val="28"/>
          <w:szCs w:val="28"/>
          <w:lang w:eastAsia="en-IN"/>
        </w:rPr>
        <w:tab/>
      </w:r>
      <w:r w:rsidRPr="00324A94">
        <w:rPr>
          <w:rFonts w:ascii="Times New Roman" w:eastAsia="Times New Roman" w:hAnsi="Times New Roman" w:cs="Times New Roman"/>
          <w:sz w:val="28"/>
          <w:szCs w:val="28"/>
          <w:lang w:eastAsia="en-IN"/>
        </w:rPr>
        <w:tab/>
        <w:t>During the inauguration, the dignitaries addressed the students and emphasized the importance of acquiring industry-relevant technical skills and continuously upgrading their knowledge to meet the changing requirements of the IT industry. The Resource Person highlighted the growing significance of Data Analytics and its wide-ranging applications across various sectors.</w:t>
      </w:r>
    </w:p>
    <w:p w:rsidR="00122AF0" w:rsidRPr="00324A94" w:rsidRDefault="00122AF0" w:rsidP="00122AF0">
      <w:pPr>
        <w:spacing w:line="360" w:lineRule="auto"/>
        <w:ind w:left="-142" w:right="-164" w:firstLine="862"/>
        <w:jc w:val="both"/>
        <w:rPr>
          <w:rFonts w:ascii="Times New Roman" w:eastAsia="Times New Roman" w:hAnsi="Times New Roman" w:cs="Times New Roman"/>
          <w:sz w:val="28"/>
          <w:szCs w:val="28"/>
          <w:lang w:eastAsia="en-IN"/>
        </w:rPr>
      </w:pPr>
      <w:r w:rsidRPr="00324A94">
        <w:rPr>
          <w:rFonts w:ascii="Times New Roman" w:eastAsia="Times New Roman" w:hAnsi="Times New Roman" w:cs="Times New Roman"/>
          <w:sz w:val="28"/>
          <w:szCs w:val="28"/>
          <w:lang w:eastAsia="en-IN"/>
        </w:rPr>
        <w:t xml:space="preserve">The programme was organized for the final-year students of III B.Sc. Computer Science and III B.Sc. Data Science. A total of 111 students actively participated in the training programme. To facilitate effective learning, interaction, and practical engagement, the students were divided into two batches. Batch 1 consisted of 62 students and attended the training programme from 21st September </w:t>
      </w:r>
      <w:r w:rsidRPr="00324A94">
        <w:rPr>
          <w:rFonts w:ascii="Times New Roman" w:eastAsia="Times New Roman" w:hAnsi="Times New Roman" w:cs="Times New Roman"/>
          <w:sz w:val="28"/>
          <w:szCs w:val="28"/>
          <w:lang w:eastAsia="en-IN"/>
        </w:rPr>
        <w:lastRenderedPageBreak/>
        <w:t>to 23rd September 2026, while Batch 2 consisted of 49 students and participated from 24th September to 26th September 2026.</w:t>
      </w:r>
    </w:p>
    <w:p w:rsidR="00122AF0" w:rsidRPr="00324A94" w:rsidRDefault="00122AF0" w:rsidP="00122AF0">
      <w:pPr>
        <w:spacing w:line="360" w:lineRule="auto"/>
        <w:ind w:left="-142" w:right="-164" w:firstLine="862"/>
        <w:jc w:val="both"/>
        <w:rPr>
          <w:rFonts w:ascii="Times New Roman" w:eastAsia="Times New Roman" w:hAnsi="Times New Roman" w:cs="Times New Roman"/>
          <w:sz w:val="28"/>
          <w:szCs w:val="28"/>
          <w:lang w:eastAsia="en-IN"/>
        </w:rPr>
      </w:pPr>
      <w:r w:rsidRPr="00324A94">
        <w:rPr>
          <w:rFonts w:ascii="Times New Roman" w:eastAsia="Times New Roman" w:hAnsi="Times New Roman" w:cs="Times New Roman"/>
          <w:sz w:val="28"/>
          <w:szCs w:val="28"/>
          <w:lang w:eastAsia="en-IN"/>
        </w:rPr>
        <w:t>The three-day training programme for each batch focused on Data Analytics and provided students with an opportunity to gain industry-oriented knowledge and develop relevant technical and analytical skills. The sessions were designed to provide students with practical exposure to important concepts and applications related to Data Analytics.</w:t>
      </w:r>
    </w:p>
    <w:p w:rsidR="00122AF0" w:rsidRPr="00324A94" w:rsidRDefault="00122AF0" w:rsidP="00122AF0">
      <w:pPr>
        <w:spacing w:line="360" w:lineRule="auto"/>
        <w:ind w:left="-142" w:right="-164" w:firstLine="862"/>
        <w:jc w:val="both"/>
        <w:rPr>
          <w:rFonts w:ascii="Times New Roman" w:eastAsia="Times New Roman" w:hAnsi="Times New Roman" w:cs="Times New Roman"/>
          <w:sz w:val="28"/>
          <w:szCs w:val="28"/>
          <w:lang w:eastAsia="en-IN"/>
        </w:rPr>
      </w:pPr>
      <w:r w:rsidRPr="00324A94">
        <w:rPr>
          <w:rFonts w:ascii="Times New Roman" w:eastAsia="Times New Roman" w:hAnsi="Times New Roman" w:cs="Times New Roman"/>
          <w:sz w:val="28"/>
          <w:szCs w:val="28"/>
          <w:lang w:eastAsia="en-IN"/>
        </w:rPr>
        <w:t xml:space="preserve">The sessions were facilitated by the Resource Person, </w:t>
      </w:r>
      <w:proofErr w:type="spellStart"/>
      <w:r w:rsidRPr="00324A94">
        <w:rPr>
          <w:rFonts w:ascii="Times New Roman" w:eastAsia="Times New Roman" w:hAnsi="Times New Roman" w:cs="Times New Roman"/>
          <w:sz w:val="28"/>
          <w:szCs w:val="28"/>
          <w:lang w:eastAsia="en-IN"/>
        </w:rPr>
        <w:t>Mr.Injaparu</w:t>
      </w:r>
      <w:proofErr w:type="spellEnd"/>
      <w:r w:rsidRPr="00324A94">
        <w:rPr>
          <w:rFonts w:ascii="Times New Roman" w:eastAsia="Times New Roman" w:hAnsi="Times New Roman" w:cs="Times New Roman"/>
          <w:sz w:val="28"/>
          <w:szCs w:val="28"/>
          <w:lang w:eastAsia="en-IN"/>
        </w:rPr>
        <w:t xml:space="preserve"> </w:t>
      </w:r>
      <w:proofErr w:type="spellStart"/>
      <w:r w:rsidRPr="00324A94">
        <w:rPr>
          <w:rFonts w:ascii="Times New Roman" w:eastAsia="Times New Roman" w:hAnsi="Times New Roman" w:cs="Times New Roman"/>
          <w:sz w:val="28"/>
          <w:szCs w:val="28"/>
          <w:lang w:eastAsia="en-IN"/>
        </w:rPr>
        <w:t>Haribabu</w:t>
      </w:r>
      <w:proofErr w:type="spellEnd"/>
      <w:r w:rsidRPr="00324A94">
        <w:rPr>
          <w:rFonts w:ascii="Times New Roman" w:eastAsia="Times New Roman" w:hAnsi="Times New Roman" w:cs="Times New Roman"/>
          <w:sz w:val="28"/>
          <w:szCs w:val="28"/>
          <w:lang w:eastAsia="en-IN"/>
        </w:rPr>
        <w:t>, who engaged the students through interactive discussions, practical demonstrations, and activity-based learning. The training enabled students to strengthen their analytical thinking and gain a better understanding of the role and importance of Data Analytics in the contemporary IT industry.</w:t>
      </w:r>
    </w:p>
    <w:p w:rsidR="00122AF0" w:rsidRPr="00324A94" w:rsidRDefault="00122AF0" w:rsidP="00122AF0">
      <w:pPr>
        <w:spacing w:line="360" w:lineRule="auto"/>
        <w:ind w:left="-142" w:right="-164" w:firstLine="862"/>
        <w:jc w:val="both"/>
        <w:rPr>
          <w:rFonts w:ascii="Times New Roman" w:eastAsia="Times New Roman" w:hAnsi="Times New Roman" w:cs="Times New Roman"/>
          <w:sz w:val="28"/>
          <w:szCs w:val="28"/>
          <w:lang w:eastAsia="en-IN"/>
        </w:rPr>
      </w:pPr>
      <w:r w:rsidRPr="00324A94">
        <w:rPr>
          <w:rFonts w:ascii="Times New Roman" w:eastAsia="Times New Roman" w:hAnsi="Times New Roman" w:cs="Times New Roman"/>
          <w:sz w:val="28"/>
          <w:szCs w:val="28"/>
          <w:lang w:eastAsia="en-IN"/>
        </w:rPr>
        <w:t>The programme was conducted as part of the institution’s continuous efforts to strengthen students’ employability and career readiness. It provided a valuable platform for the participating students to enhance their understanding of Data Analytics, develop technical and analytical skills, gain industry-oriented exposure, and understand the importance of continuous learning and up skilling in the rapidly evolving technology sector.</w:t>
      </w:r>
    </w:p>
    <w:p w:rsidR="00324A94" w:rsidRDefault="00122AF0" w:rsidP="00122AF0">
      <w:pPr>
        <w:spacing w:line="360" w:lineRule="auto"/>
        <w:ind w:left="-142" w:right="-164" w:firstLine="862"/>
        <w:jc w:val="both"/>
        <w:rPr>
          <w:rFonts w:ascii="Times New Roman" w:hAnsi="Times New Roman" w:cs="Times New Roman"/>
          <w:sz w:val="28"/>
          <w:szCs w:val="28"/>
        </w:rPr>
      </w:pPr>
      <w:r w:rsidRPr="00324A94">
        <w:rPr>
          <w:rFonts w:ascii="Times New Roman" w:eastAsia="Times New Roman" w:hAnsi="Times New Roman" w:cs="Times New Roman"/>
          <w:sz w:val="28"/>
          <w:szCs w:val="28"/>
          <w:lang w:eastAsia="en-IN"/>
        </w:rPr>
        <w:t xml:space="preserve">The training programme concluded with a </w:t>
      </w:r>
      <w:r w:rsidR="00324A94" w:rsidRPr="00324A94">
        <w:rPr>
          <w:rFonts w:ascii="Times New Roman" w:hAnsi="Times New Roman" w:cs="Times New Roman"/>
          <w:sz w:val="28"/>
          <w:szCs w:val="28"/>
        </w:rPr>
        <w:t>valedictory ceremony concluded with a note of appreciation to the Resource Person, the organizers, faculty members, and students for their valuable contribution and active participation, making the IBM Skills</w:t>
      </w:r>
      <w:r w:rsidR="00324A94">
        <w:rPr>
          <w:rFonts w:ascii="Times New Roman" w:hAnsi="Times New Roman" w:cs="Times New Roman"/>
          <w:sz w:val="28"/>
          <w:szCs w:val="28"/>
        </w:rPr>
        <w:t xml:space="preserve"> </w:t>
      </w:r>
      <w:r w:rsidR="00324A94" w:rsidRPr="00324A94">
        <w:rPr>
          <w:rFonts w:ascii="Times New Roman" w:hAnsi="Times New Roman" w:cs="Times New Roman"/>
          <w:sz w:val="28"/>
          <w:szCs w:val="28"/>
        </w:rPr>
        <w:t>Build Data Analytics Training Programme a successful and enriching learning experience</w:t>
      </w:r>
      <w:r w:rsidR="00324A94">
        <w:rPr>
          <w:rFonts w:ascii="Times New Roman" w:hAnsi="Times New Roman" w:cs="Times New Roman"/>
          <w:sz w:val="28"/>
          <w:szCs w:val="28"/>
        </w:rPr>
        <w:t>.</w:t>
      </w:r>
    </w:p>
    <w:p w:rsidR="00D942C2" w:rsidRDefault="008B0F37" w:rsidP="005B3DA1">
      <w:pPr>
        <w:spacing w:line="360" w:lineRule="auto"/>
        <w:ind w:left="-142" w:right="-22" w:firstLine="284"/>
        <w:jc w:val="both"/>
        <w:rPr>
          <w:rFonts w:ascii="Times New Roman" w:hAnsi="Times New Roman" w:cs="Times New Roman"/>
          <w:noProof/>
          <w:sz w:val="28"/>
          <w:szCs w:val="28"/>
          <w:lang w:eastAsia="en-IN" w:bidi="te-IN"/>
        </w:rPr>
      </w:pPr>
      <w:r>
        <w:rPr>
          <w:rFonts w:ascii="Times New Roman" w:hAnsi="Times New Roman" w:cs="Times New Roman"/>
          <w:noProof/>
          <w:sz w:val="28"/>
          <w:szCs w:val="28"/>
          <w:lang w:eastAsia="en-IN" w:bidi="te-IN"/>
        </w:rPr>
        <w:lastRenderedPageBreak/>
        <w:drawing>
          <wp:inline distT="0" distB="0" distL="0" distR="0">
            <wp:extent cx="5559116" cy="4305300"/>
            <wp:effectExtent l="0" t="0" r="381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e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565675" cy="4310380"/>
                    </a:xfrm>
                    <a:prstGeom prst="rect">
                      <a:avLst/>
                    </a:prstGeom>
                  </pic:spPr>
                </pic:pic>
              </a:graphicData>
            </a:graphic>
          </wp:inline>
        </w:drawing>
      </w:r>
    </w:p>
    <w:p w:rsidR="005B3DA1" w:rsidRPr="005B3DA1" w:rsidRDefault="005B3DA1" w:rsidP="005B3DA1">
      <w:pPr>
        <w:spacing w:line="360" w:lineRule="auto"/>
        <w:ind w:left="-142" w:right="-22" w:firstLine="284"/>
        <w:jc w:val="center"/>
        <w:rPr>
          <w:rFonts w:ascii="Times New Roman" w:hAnsi="Times New Roman" w:cs="Times New Roman"/>
          <w:noProof/>
          <w:color w:val="FF0000"/>
          <w:sz w:val="28"/>
          <w:szCs w:val="28"/>
          <w:lang w:eastAsia="en-IN" w:bidi="te-IN"/>
        </w:rPr>
      </w:pPr>
      <w:r w:rsidRPr="005B3DA1">
        <w:rPr>
          <w:rFonts w:ascii="Times New Roman" w:hAnsi="Times New Roman" w:cs="Times New Roman"/>
          <w:noProof/>
          <w:color w:val="FF0000"/>
          <w:sz w:val="28"/>
          <w:szCs w:val="28"/>
          <w:lang w:eastAsia="en-IN" w:bidi="te-IN"/>
        </w:rPr>
        <w:t>Inauguration of IBM skills Build program</w:t>
      </w:r>
    </w:p>
    <w:p w:rsidR="00D942C2" w:rsidRDefault="00D942C2" w:rsidP="008B0F37">
      <w:pPr>
        <w:spacing w:line="360" w:lineRule="auto"/>
        <w:ind w:left="-142" w:right="-22" w:firstLine="284"/>
        <w:rPr>
          <w:rFonts w:ascii="Times New Roman" w:hAnsi="Times New Roman" w:cs="Times New Roman"/>
          <w:sz w:val="28"/>
          <w:szCs w:val="28"/>
        </w:rPr>
      </w:pPr>
      <w:r>
        <w:rPr>
          <w:rFonts w:ascii="Times New Roman" w:hAnsi="Times New Roman" w:cs="Times New Roman"/>
          <w:noProof/>
          <w:sz w:val="28"/>
          <w:szCs w:val="28"/>
          <w:lang w:eastAsia="en-IN" w:bidi="te-IN"/>
        </w:rPr>
        <w:drawing>
          <wp:inline distT="0" distB="0" distL="0" distR="0" wp14:anchorId="31AA0495" wp14:editId="627EA078">
            <wp:extent cx="5657850" cy="34099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57850" cy="3409950"/>
                    </a:xfrm>
                    <a:prstGeom prst="rect">
                      <a:avLst/>
                    </a:prstGeom>
                  </pic:spPr>
                </pic:pic>
              </a:graphicData>
            </a:graphic>
          </wp:inline>
        </w:drawing>
      </w:r>
    </w:p>
    <w:p w:rsidR="005B3DA1" w:rsidRPr="005B3DA1" w:rsidRDefault="005B3DA1" w:rsidP="005B3DA1">
      <w:pPr>
        <w:spacing w:line="360" w:lineRule="auto"/>
        <w:ind w:left="-142" w:right="-22" w:firstLine="284"/>
        <w:jc w:val="center"/>
        <w:rPr>
          <w:rFonts w:ascii="Times New Roman" w:hAnsi="Times New Roman" w:cs="Times New Roman"/>
          <w:color w:val="FF0000"/>
          <w:sz w:val="28"/>
          <w:szCs w:val="28"/>
        </w:rPr>
      </w:pPr>
      <w:r w:rsidRPr="005B3DA1">
        <w:rPr>
          <w:rFonts w:ascii="Times New Roman" w:hAnsi="Times New Roman" w:cs="Times New Roman"/>
          <w:color w:val="FF0000"/>
          <w:sz w:val="28"/>
          <w:szCs w:val="28"/>
        </w:rPr>
        <w:t xml:space="preserve">Training session for Batch 1 by </w:t>
      </w:r>
      <w:proofErr w:type="spellStart"/>
      <w:r w:rsidRPr="005B3DA1">
        <w:rPr>
          <w:rFonts w:ascii="Times New Roman" w:hAnsi="Times New Roman" w:cs="Times New Roman"/>
          <w:color w:val="FF0000"/>
          <w:sz w:val="28"/>
          <w:szCs w:val="28"/>
        </w:rPr>
        <w:t>Mr.Injarapu</w:t>
      </w:r>
      <w:proofErr w:type="spellEnd"/>
      <w:r w:rsidRPr="005B3DA1">
        <w:rPr>
          <w:rFonts w:ascii="Times New Roman" w:hAnsi="Times New Roman" w:cs="Times New Roman"/>
          <w:color w:val="FF0000"/>
          <w:sz w:val="28"/>
          <w:szCs w:val="28"/>
        </w:rPr>
        <w:t xml:space="preserve"> </w:t>
      </w:r>
      <w:proofErr w:type="spellStart"/>
      <w:r w:rsidRPr="005B3DA1">
        <w:rPr>
          <w:rFonts w:ascii="Times New Roman" w:hAnsi="Times New Roman" w:cs="Times New Roman"/>
          <w:color w:val="FF0000"/>
          <w:sz w:val="28"/>
          <w:szCs w:val="28"/>
        </w:rPr>
        <w:t>Haribabu</w:t>
      </w:r>
      <w:proofErr w:type="spellEnd"/>
    </w:p>
    <w:p w:rsidR="005B3DA1" w:rsidRDefault="005B3DA1" w:rsidP="005B3DA1">
      <w:pPr>
        <w:jc w:val="center"/>
        <w:rPr>
          <w:rFonts w:ascii="Times New Roman" w:hAnsi="Times New Roman" w:cs="Times New Roman"/>
          <w:color w:val="FF0000"/>
          <w:sz w:val="28"/>
          <w:szCs w:val="28"/>
        </w:rPr>
      </w:pPr>
      <w:r>
        <w:rPr>
          <w:rFonts w:ascii="Times New Roman" w:hAnsi="Times New Roman" w:cs="Times New Roman"/>
          <w:noProof/>
          <w:sz w:val="28"/>
          <w:szCs w:val="28"/>
          <w:lang w:eastAsia="en-IN" w:bidi="te-IN"/>
        </w:rPr>
        <w:lastRenderedPageBreak/>
        <w:drawing>
          <wp:inline distT="0" distB="0" distL="0" distR="0" wp14:anchorId="634C6A94" wp14:editId="05A1A0FC">
            <wp:extent cx="5746750" cy="4323080"/>
            <wp:effectExtent l="0" t="0" r="635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eg"/>
                    <pic:cNvPicPr/>
                  </pic:nvPicPr>
                  <pic:blipFill>
                    <a:blip r:embed="rId9">
                      <a:extLst>
                        <a:ext uri="{28A0092B-C50C-407E-A947-70E740481C1C}">
                          <a14:useLocalDpi xmlns:a14="http://schemas.microsoft.com/office/drawing/2010/main" val="0"/>
                        </a:ext>
                      </a:extLst>
                    </a:blip>
                    <a:stretch>
                      <a:fillRect/>
                    </a:stretch>
                  </pic:blipFill>
                  <pic:spPr>
                    <a:xfrm>
                      <a:off x="0" y="0"/>
                      <a:ext cx="5746750" cy="4323080"/>
                    </a:xfrm>
                    <a:prstGeom prst="rect">
                      <a:avLst/>
                    </a:prstGeom>
                  </pic:spPr>
                </pic:pic>
              </a:graphicData>
            </a:graphic>
          </wp:inline>
        </w:drawing>
      </w:r>
      <w:r w:rsidRPr="005B3DA1">
        <w:rPr>
          <w:rFonts w:ascii="Times New Roman" w:hAnsi="Times New Roman" w:cs="Times New Roman"/>
          <w:color w:val="FF0000"/>
          <w:sz w:val="28"/>
          <w:szCs w:val="28"/>
        </w:rPr>
        <w:t>Hands-on sessio</w:t>
      </w:r>
      <w:r w:rsidRPr="005B3DA1">
        <w:rPr>
          <w:rFonts w:ascii="Times New Roman" w:hAnsi="Times New Roman" w:cs="Times New Roman"/>
          <w:color w:val="FF0000"/>
          <w:sz w:val="28"/>
          <w:szCs w:val="28"/>
        </w:rPr>
        <w:t>n for Batch-1</w:t>
      </w:r>
    </w:p>
    <w:p w:rsidR="005B3DA1" w:rsidRDefault="005B3DA1" w:rsidP="005B3DA1">
      <w:pPr>
        <w:jc w:val="center"/>
        <w:rPr>
          <w:rFonts w:ascii="Times New Roman" w:hAnsi="Times New Roman" w:cs="Times New Roman"/>
          <w:sz w:val="28"/>
          <w:szCs w:val="28"/>
        </w:rPr>
      </w:pPr>
      <w:r>
        <w:rPr>
          <w:rFonts w:ascii="Times New Roman" w:hAnsi="Times New Roman" w:cs="Times New Roman"/>
          <w:noProof/>
          <w:color w:val="FF0000"/>
          <w:sz w:val="28"/>
          <w:szCs w:val="28"/>
          <w:lang w:eastAsia="en-IN" w:bidi="te-IN"/>
        </w:rPr>
        <w:drawing>
          <wp:inline distT="0" distB="0" distL="0" distR="0" wp14:anchorId="4B5A344F" wp14:editId="5E9592D0">
            <wp:extent cx="5743575" cy="33051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46750" cy="3307002"/>
                    </a:xfrm>
                    <a:prstGeom prst="rect">
                      <a:avLst/>
                    </a:prstGeom>
                  </pic:spPr>
                </pic:pic>
              </a:graphicData>
            </a:graphic>
          </wp:inline>
        </w:drawing>
      </w:r>
    </w:p>
    <w:p w:rsidR="005B3DA1" w:rsidRPr="005B3DA1" w:rsidRDefault="005B3DA1" w:rsidP="007C65F8">
      <w:pPr>
        <w:tabs>
          <w:tab w:val="left" w:pos="4065"/>
        </w:tabs>
        <w:jc w:val="center"/>
        <w:rPr>
          <w:rFonts w:ascii="Times New Roman" w:hAnsi="Times New Roman" w:cs="Times New Roman"/>
          <w:sz w:val="28"/>
          <w:szCs w:val="28"/>
        </w:rPr>
      </w:pPr>
      <w:r w:rsidRPr="005B3DA1">
        <w:rPr>
          <w:rFonts w:ascii="Times New Roman" w:hAnsi="Times New Roman" w:cs="Times New Roman"/>
          <w:color w:val="FF0000"/>
          <w:sz w:val="28"/>
          <w:szCs w:val="28"/>
        </w:rPr>
        <w:t>Session for Batch-2</w:t>
      </w:r>
    </w:p>
    <w:p w:rsidR="005B3DA1" w:rsidRDefault="005B3DA1" w:rsidP="005B3DA1">
      <w:pPr>
        <w:jc w:val="center"/>
        <w:rPr>
          <w:rFonts w:ascii="Times New Roman" w:hAnsi="Times New Roman" w:cs="Times New Roman"/>
          <w:sz w:val="28"/>
          <w:szCs w:val="28"/>
        </w:rPr>
      </w:pPr>
      <w:r>
        <w:rPr>
          <w:rFonts w:ascii="Times New Roman" w:hAnsi="Times New Roman" w:cs="Times New Roman"/>
          <w:noProof/>
          <w:sz w:val="28"/>
          <w:szCs w:val="28"/>
          <w:lang w:eastAsia="en-IN" w:bidi="te-IN"/>
        </w:rPr>
        <w:lastRenderedPageBreak/>
        <w:drawing>
          <wp:inline distT="0" distB="0" distL="0" distR="0" wp14:anchorId="6B7AFAC1" wp14:editId="67F2B852">
            <wp:extent cx="5743575" cy="36385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jpe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46750" cy="3640561"/>
                    </a:xfrm>
                    <a:prstGeom prst="rect">
                      <a:avLst/>
                    </a:prstGeom>
                  </pic:spPr>
                </pic:pic>
              </a:graphicData>
            </a:graphic>
          </wp:inline>
        </w:drawing>
      </w:r>
      <w:r>
        <w:rPr>
          <w:rFonts w:ascii="Times New Roman" w:hAnsi="Times New Roman" w:cs="Times New Roman"/>
          <w:color w:val="FF0000"/>
          <w:sz w:val="28"/>
          <w:szCs w:val="28"/>
        </w:rPr>
        <w:t>Hands-on session for Batch-2</w:t>
      </w:r>
    </w:p>
    <w:p w:rsidR="005B3DA1" w:rsidRDefault="00D942C2" w:rsidP="00D942C2">
      <w:pPr>
        <w:rPr>
          <w:rFonts w:ascii="Times New Roman" w:hAnsi="Times New Roman" w:cs="Times New Roman"/>
          <w:noProof/>
          <w:sz w:val="28"/>
          <w:szCs w:val="28"/>
          <w:lang w:eastAsia="en-IN" w:bidi="te-IN"/>
        </w:rPr>
      </w:pPr>
      <w:r>
        <w:rPr>
          <w:rFonts w:ascii="Times New Roman" w:hAnsi="Times New Roman" w:cs="Times New Roman"/>
          <w:noProof/>
          <w:sz w:val="28"/>
          <w:szCs w:val="28"/>
          <w:lang w:eastAsia="en-IN" w:bidi="te-IN"/>
        </w:rPr>
        <w:drawing>
          <wp:inline distT="0" distB="0" distL="0" distR="0" wp14:anchorId="5EEEBD2E" wp14:editId="07DC79B0">
            <wp:extent cx="5743575" cy="41148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jpe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46750" cy="4117075"/>
                    </a:xfrm>
                    <a:prstGeom prst="rect">
                      <a:avLst/>
                    </a:prstGeom>
                  </pic:spPr>
                </pic:pic>
              </a:graphicData>
            </a:graphic>
          </wp:inline>
        </w:drawing>
      </w:r>
    </w:p>
    <w:p w:rsidR="005B3DA1" w:rsidRPr="005B3DA1" w:rsidRDefault="007C65F8" w:rsidP="007C65F8">
      <w:pPr>
        <w:jc w:val="center"/>
        <w:rPr>
          <w:rFonts w:ascii="Times New Roman" w:hAnsi="Times New Roman" w:cs="Times New Roman"/>
          <w:sz w:val="28"/>
          <w:szCs w:val="28"/>
          <w:lang w:eastAsia="en-IN" w:bidi="te-IN"/>
        </w:rPr>
      </w:pPr>
      <w:r w:rsidRPr="005B3DA1">
        <w:rPr>
          <w:rFonts w:ascii="Times New Roman" w:hAnsi="Times New Roman" w:cs="Times New Roman"/>
          <w:color w:val="FF0000"/>
          <w:sz w:val="28"/>
          <w:szCs w:val="28"/>
        </w:rPr>
        <w:t>Valedictory</w:t>
      </w:r>
      <w:bookmarkStart w:id="0" w:name="_GoBack"/>
      <w:bookmarkEnd w:id="0"/>
    </w:p>
    <w:p w:rsidR="005B3DA1" w:rsidRDefault="00D942C2" w:rsidP="00D942C2">
      <w:pPr>
        <w:rPr>
          <w:rFonts w:ascii="Times New Roman" w:hAnsi="Times New Roman" w:cs="Times New Roman"/>
          <w:sz w:val="28"/>
          <w:szCs w:val="28"/>
        </w:rPr>
      </w:pPr>
      <w:r>
        <w:rPr>
          <w:rFonts w:ascii="Times New Roman" w:hAnsi="Times New Roman" w:cs="Times New Roman"/>
          <w:noProof/>
          <w:sz w:val="28"/>
          <w:szCs w:val="28"/>
          <w:lang w:eastAsia="en-IN" w:bidi="te-IN"/>
        </w:rPr>
        <w:lastRenderedPageBreak/>
        <w:drawing>
          <wp:inline distT="0" distB="0" distL="0" distR="0" wp14:anchorId="3034FE99" wp14:editId="7C180D1E">
            <wp:extent cx="5743575" cy="383857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jpeg"/>
                    <pic:cNvPicPr/>
                  </pic:nvPicPr>
                  <pic:blipFill rotWithShape="1">
                    <a:blip r:embed="rId13" cstate="print">
                      <a:extLst>
                        <a:ext uri="{28A0092B-C50C-407E-A947-70E740481C1C}">
                          <a14:useLocalDpi xmlns:a14="http://schemas.microsoft.com/office/drawing/2010/main" val="0"/>
                        </a:ext>
                      </a:extLst>
                    </a:blip>
                    <a:srcRect l="11774"/>
                    <a:stretch/>
                  </pic:blipFill>
                  <pic:spPr bwMode="auto">
                    <a:xfrm>
                      <a:off x="0" y="0"/>
                      <a:ext cx="5746750" cy="3840697"/>
                    </a:xfrm>
                    <a:prstGeom prst="rect">
                      <a:avLst/>
                    </a:prstGeom>
                    <a:ln>
                      <a:noFill/>
                    </a:ln>
                    <a:extLst>
                      <a:ext uri="{53640926-AAD7-44D8-BBD7-CCE9431645EC}">
                        <a14:shadowObscured xmlns:a14="http://schemas.microsoft.com/office/drawing/2010/main"/>
                      </a:ext>
                    </a:extLst>
                  </pic:spPr>
                </pic:pic>
              </a:graphicData>
            </a:graphic>
          </wp:inline>
        </w:drawing>
      </w:r>
    </w:p>
    <w:p w:rsidR="00D942C2" w:rsidRPr="005B3DA1" w:rsidRDefault="005B3DA1" w:rsidP="005B3DA1">
      <w:pPr>
        <w:tabs>
          <w:tab w:val="left" w:pos="3930"/>
        </w:tabs>
        <w:jc w:val="center"/>
        <w:rPr>
          <w:rFonts w:ascii="Times New Roman" w:hAnsi="Times New Roman" w:cs="Times New Roman"/>
          <w:color w:val="FF0000"/>
          <w:sz w:val="28"/>
          <w:szCs w:val="28"/>
        </w:rPr>
      </w:pPr>
      <w:proofErr w:type="spellStart"/>
      <w:r w:rsidRPr="005B3DA1">
        <w:rPr>
          <w:rFonts w:ascii="Times New Roman" w:hAnsi="Times New Roman" w:cs="Times New Roman"/>
          <w:color w:val="FF0000"/>
          <w:sz w:val="28"/>
          <w:szCs w:val="28"/>
        </w:rPr>
        <w:t>Hod</w:t>
      </w:r>
      <w:proofErr w:type="spellEnd"/>
      <w:r w:rsidRPr="005B3DA1">
        <w:rPr>
          <w:rFonts w:ascii="Times New Roman" w:hAnsi="Times New Roman" w:cs="Times New Roman"/>
          <w:color w:val="FF0000"/>
          <w:sz w:val="28"/>
          <w:szCs w:val="28"/>
        </w:rPr>
        <w:t xml:space="preserve"> </w:t>
      </w:r>
      <w:proofErr w:type="spellStart"/>
      <w:r w:rsidRPr="005B3DA1">
        <w:rPr>
          <w:rFonts w:ascii="Times New Roman" w:hAnsi="Times New Roman" w:cs="Times New Roman"/>
          <w:color w:val="FF0000"/>
          <w:sz w:val="28"/>
          <w:szCs w:val="28"/>
        </w:rPr>
        <w:t>k</w:t>
      </w:r>
      <w:r>
        <w:rPr>
          <w:rFonts w:ascii="Times New Roman" w:hAnsi="Times New Roman" w:cs="Times New Roman"/>
          <w:color w:val="FF0000"/>
          <w:sz w:val="28"/>
          <w:szCs w:val="28"/>
        </w:rPr>
        <w:t>v</w:t>
      </w:r>
      <w:r w:rsidRPr="005B3DA1">
        <w:rPr>
          <w:rFonts w:ascii="Times New Roman" w:hAnsi="Times New Roman" w:cs="Times New Roman"/>
          <w:color w:val="FF0000"/>
          <w:sz w:val="28"/>
          <w:szCs w:val="28"/>
        </w:rPr>
        <w:t>v</w:t>
      </w:r>
      <w:proofErr w:type="spellEnd"/>
      <w:r w:rsidRPr="005B3DA1">
        <w:rPr>
          <w:rFonts w:ascii="Times New Roman" w:hAnsi="Times New Roman" w:cs="Times New Roman"/>
          <w:color w:val="FF0000"/>
          <w:sz w:val="28"/>
          <w:szCs w:val="28"/>
        </w:rPr>
        <w:t xml:space="preserve"> </w:t>
      </w:r>
      <w:proofErr w:type="spellStart"/>
      <w:r w:rsidRPr="005B3DA1">
        <w:rPr>
          <w:rFonts w:ascii="Times New Roman" w:hAnsi="Times New Roman" w:cs="Times New Roman"/>
          <w:color w:val="FF0000"/>
          <w:sz w:val="28"/>
          <w:szCs w:val="28"/>
        </w:rPr>
        <w:t>Srinivas</w:t>
      </w:r>
      <w:proofErr w:type="spellEnd"/>
      <w:r w:rsidRPr="005B3DA1">
        <w:rPr>
          <w:rFonts w:ascii="Times New Roman" w:hAnsi="Times New Roman" w:cs="Times New Roman"/>
          <w:color w:val="FF0000"/>
          <w:sz w:val="28"/>
          <w:szCs w:val="28"/>
        </w:rPr>
        <w:t xml:space="preserve">, Mentors and </w:t>
      </w:r>
      <w:r>
        <w:rPr>
          <w:rFonts w:ascii="Times New Roman" w:hAnsi="Times New Roman" w:cs="Times New Roman"/>
          <w:color w:val="FF0000"/>
          <w:sz w:val="28"/>
          <w:szCs w:val="28"/>
        </w:rPr>
        <w:t>T</w:t>
      </w:r>
      <w:r w:rsidRPr="005B3DA1">
        <w:rPr>
          <w:rFonts w:ascii="Times New Roman" w:hAnsi="Times New Roman" w:cs="Times New Roman"/>
          <w:color w:val="FF0000"/>
          <w:sz w:val="28"/>
          <w:szCs w:val="28"/>
        </w:rPr>
        <w:t xml:space="preserve">rainer </w:t>
      </w:r>
      <w:proofErr w:type="spellStart"/>
      <w:r w:rsidRPr="005B3DA1">
        <w:rPr>
          <w:rFonts w:ascii="Times New Roman" w:hAnsi="Times New Roman" w:cs="Times New Roman"/>
          <w:color w:val="FF0000"/>
          <w:sz w:val="28"/>
          <w:szCs w:val="28"/>
        </w:rPr>
        <w:t>Mr.Injarapu</w:t>
      </w:r>
      <w:proofErr w:type="spellEnd"/>
      <w:r w:rsidRPr="005B3DA1">
        <w:rPr>
          <w:rFonts w:ascii="Times New Roman" w:hAnsi="Times New Roman" w:cs="Times New Roman"/>
          <w:color w:val="FF0000"/>
          <w:sz w:val="28"/>
          <w:szCs w:val="28"/>
        </w:rPr>
        <w:t xml:space="preserve"> </w:t>
      </w:r>
      <w:proofErr w:type="spellStart"/>
      <w:r w:rsidRPr="005B3DA1">
        <w:rPr>
          <w:rFonts w:ascii="Times New Roman" w:hAnsi="Times New Roman" w:cs="Times New Roman"/>
          <w:color w:val="FF0000"/>
          <w:sz w:val="28"/>
          <w:szCs w:val="28"/>
        </w:rPr>
        <w:t>Haribabu</w:t>
      </w:r>
      <w:proofErr w:type="spellEnd"/>
      <w:r w:rsidRPr="005B3DA1">
        <w:rPr>
          <w:rFonts w:ascii="Times New Roman" w:hAnsi="Times New Roman" w:cs="Times New Roman"/>
          <w:color w:val="FF0000"/>
          <w:sz w:val="28"/>
          <w:szCs w:val="28"/>
        </w:rPr>
        <w:t xml:space="preserve"> in Valedictory</w:t>
      </w:r>
    </w:p>
    <w:sectPr w:rsidR="00D942C2" w:rsidRPr="005B3DA1" w:rsidSect="00743367">
      <w:pgSz w:w="11906" w:h="16838"/>
      <w:pgMar w:top="1440" w:right="1416" w:bottom="1440" w:left="1440"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62D7" w:rsidRDefault="00CA62D7" w:rsidP="00D942C2">
      <w:pPr>
        <w:spacing w:after="0" w:line="240" w:lineRule="auto"/>
      </w:pPr>
      <w:r>
        <w:separator/>
      </w:r>
    </w:p>
  </w:endnote>
  <w:endnote w:type="continuationSeparator" w:id="0">
    <w:p w:rsidR="00CA62D7" w:rsidRDefault="00CA62D7" w:rsidP="00D942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Gautami">
    <w:altName w:val="Cambria Math"/>
    <w:panose1 w:val="02000500000000000000"/>
    <w:charset w:val="01"/>
    <w:family w:val="roman"/>
    <w:notTrueType/>
    <w:pitch w:val="variable"/>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62D7" w:rsidRDefault="00CA62D7" w:rsidP="00D942C2">
      <w:pPr>
        <w:spacing w:after="0" w:line="240" w:lineRule="auto"/>
      </w:pPr>
      <w:r>
        <w:separator/>
      </w:r>
    </w:p>
  </w:footnote>
  <w:footnote w:type="continuationSeparator" w:id="0">
    <w:p w:rsidR="00CA62D7" w:rsidRDefault="00CA62D7" w:rsidP="00D942C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2134"/>
    <w:rsid w:val="00122AF0"/>
    <w:rsid w:val="00324A94"/>
    <w:rsid w:val="005B13D3"/>
    <w:rsid w:val="005B34C9"/>
    <w:rsid w:val="005B3DA1"/>
    <w:rsid w:val="00743367"/>
    <w:rsid w:val="007C65F8"/>
    <w:rsid w:val="007F09ED"/>
    <w:rsid w:val="008B0F37"/>
    <w:rsid w:val="00A97AB0"/>
    <w:rsid w:val="00CA62D7"/>
    <w:rsid w:val="00D32134"/>
    <w:rsid w:val="00D942C2"/>
  </w:rsids>
  <m:mathPr>
    <m:mathFont m:val="Cambria Math"/>
    <m:brkBin m:val="before"/>
    <m:brkBinSub m:val="--"/>
    <m:smallFrac m:val="0"/>
    <m:dispDef/>
    <m:lMargin m:val="0"/>
    <m:rMargin m:val="0"/>
    <m:defJc m:val="centerGroup"/>
    <m:wrapIndent m:val="1440"/>
    <m:intLim m:val="subSup"/>
    <m:naryLim m:val="undOvr"/>
  </m:mathPr>
  <w:themeFontLang w:val="en-IN" w:bidi="te-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9ED"/>
  </w:style>
  <w:style w:type="paragraph" w:styleId="Heading1">
    <w:name w:val="heading 1"/>
    <w:basedOn w:val="Normal"/>
    <w:next w:val="Normal"/>
    <w:link w:val="Heading1Char"/>
    <w:uiPriority w:val="9"/>
    <w:qFormat/>
    <w:rsid w:val="007F09E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F09E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09E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F09ED"/>
    <w:rPr>
      <w:rFonts w:asciiTheme="majorHAnsi" w:eastAsiaTheme="majorEastAsia" w:hAnsiTheme="majorHAnsi" w:cstheme="majorBidi"/>
      <w:b/>
      <w:bCs/>
      <w:color w:val="4F81BD" w:themeColor="accent1"/>
      <w:sz w:val="26"/>
      <w:szCs w:val="26"/>
    </w:rPr>
  </w:style>
  <w:style w:type="paragraph" w:customStyle="1" w:styleId="x1yc453h">
    <w:name w:val="x1yc453h"/>
    <w:basedOn w:val="Normal"/>
    <w:rsid w:val="00D32134"/>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BalloonText">
    <w:name w:val="Balloon Text"/>
    <w:basedOn w:val="Normal"/>
    <w:link w:val="BalloonTextChar"/>
    <w:uiPriority w:val="99"/>
    <w:semiHidden/>
    <w:unhideWhenUsed/>
    <w:rsid w:val="00D942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42C2"/>
    <w:rPr>
      <w:rFonts w:ascii="Tahoma" w:hAnsi="Tahoma" w:cs="Tahoma"/>
      <w:sz w:val="16"/>
      <w:szCs w:val="16"/>
    </w:rPr>
  </w:style>
  <w:style w:type="paragraph" w:styleId="Header">
    <w:name w:val="header"/>
    <w:basedOn w:val="Normal"/>
    <w:link w:val="HeaderChar"/>
    <w:uiPriority w:val="99"/>
    <w:unhideWhenUsed/>
    <w:rsid w:val="00D942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42C2"/>
  </w:style>
  <w:style w:type="paragraph" w:styleId="Footer">
    <w:name w:val="footer"/>
    <w:basedOn w:val="Normal"/>
    <w:link w:val="FooterChar"/>
    <w:uiPriority w:val="99"/>
    <w:unhideWhenUsed/>
    <w:rsid w:val="00D942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42C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9ED"/>
  </w:style>
  <w:style w:type="paragraph" w:styleId="Heading1">
    <w:name w:val="heading 1"/>
    <w:basedOn w:val="Normal"/>
    <w:next w:val="Normal"/>
    <w:link w:val="Heading1Char"/>
    <w:uiPriority w:val="9"/>
    <w:qFormat/>
    <w:rsid w:val="007F09E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F09E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09E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F09ED"/>
    <w:rPr>
      <w:rFonts w:asciiTheme="majorHAnsi" w:eastAsiaTheme="majorEastAsia" w:hAnsiTheme="majorHAnsi" w:cstheme="majorBidi"/>
      <w:b/>
      <w:bCs/>
      <w:color w:val="4F81BD" w:themeColor="accent1"/>
      <w:sz w:val="26"/>
      <w:szCs w:val="26"/>
    </w:rPr>
  </w:style>
  <w:style w:type="paragraph" w:customStyle="1" w:styleId="x1yc453h">
    <w:name w:val="x1yc453h"/>
    <w:basedOn w:val="Normal"/>
    <w:rsid w:val="00D32134"/>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BalloonText">
    <w:name w:val="Balloon Text"/>
    <w:basedOn w:val="Normal"/>
    <w:link w:val="BalloonTextChar"/>
    <w:uiPriority w:val="99"/>
    <w:semiHidden/>
    <w:unhideWhenUsed/>
    <w:rsid w:val="00D942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42C2"/>
    <w:rPr>
      <w:rFonts w:ascii="Tahoma" w:hAnsi="Tahoma" w:cs="Tahoma"/>
      <w:sz w:val="16"/>
      <w:szCs w:val="16"/>
    </w:rPr>
  </w:style>
  <w:style w:type="paragraph" w:styleId="Header">
    <w:name w:val="header"/>
    <w:basedOn w:val="Normal"/>
    <w:link w:val="HeaderChar"/>
    <w:uiPriority w:val="99"/>
    <w:unhideWhenUsed/>
    <w:rsid w:val="00D942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42C2"/>
  </w:style>
  <w:style w:type="paragraph" w:styleId="Footer">
    <w:name w:val="footer"/>
    <w:basedOn w:val="Normal"/>
    <w:link w:val="FooterChar"/>
    <w:uiPriority w:val="99"/>
    <w:unhideWhenUsed/>
    <w:rsid w:val="00D942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42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5943821">
      <w:bodyDiv w:val="1"/>
      <w:marLeft w:val="0"/>
      <w:marRight w:val="0"/>
      <w:marTop w:val="0"/>
      <w:marBottom w:val="0"/>
      <w:divBdr>
        <w:top w:val="none" w:sz="0" w:space="0" w:color="auto"/>
        <w:left w:val="none" w:sz="0" w:space="0" w:color="auto"/>
        <w:bottom w:val="none" w:sz="0" w:space="0" w:color="auto"/>
        <w:right w:val="none" w:sz="0" w:space="0" w:color="auto"/>
      </w:divBdr>
    </w:div>
    <w:div w:id="1672637937">
      <w:bodyDiv w:val="1"/>
      <w:marLeft w:val="0"/>
      <w:marRight w:val="0"/>
      <w:marTop w:val="0"/>
      <w:marBottom w:val="0"/>
      <w:divBdr>
        <w:top w:val="none" w:sz="0" w:space="0" w:color="auto"/>
        <w:left w:val="none" w:sz="0" w:space="0" w:color="auto"/>
        <w:bottom w:val="none" w:sz="0" w:space="0" w:color="auto"/>
        <w:right w:val="none" w:sz="0" w:space="0" w:color="auto"/>
      </w:divBdr>
    </w:div>
    <w:div w:id="1754232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6</Pages>
  <Words>542</Words>
  <Characters>3090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crrcw</dc:creator>
  <cp:lastModifiedBy>CRRWOMEN</cp:lastModifiedBy>
  <cp:revision>5</cp:revision>
  <dcterms:created xsi:type="dcterms:W3CDTF">2026-10-03T06:38:00Z</dcterms:created>
  <dcterms:modified xsi:type="dcterms:W3CDTF">2026-10-05T08:52:00Z</dcterms:modified>
</cp:coreProperties>
</file>